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03" w:rsidRDefault="00821103" w:rsidP="00821103">
      <w:pPr>
        <w:jc w:val="right"/>
        <w:rPr>
          <w:b/>
          <w:sz w:val="22"/>
        </w:rPr>
      </w:pPr>
      <w:r>
        <w:rPr>
          <w:b/>
          <w:sz w:val="22"/>
        </w:rPr>
        <w:t>Załącznik Nr 4 do Regulaminu</w:t>
      </w:r>
    </w:p>
    <w:p w:rsidR="00821103" w:rsidRDefault="00821103" w:rsidP="00821103">
      <w:pPr>
        <w:jc w:val="right"/>
        <w:rPr>
          <w:b/>
          <w:sz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207"/>
        <w:gridCol w:w="4800"/>
        <w:gridCol w:w="2286"/>
      </w:tblGrid>
      <w:tr w:rsidR="00821103" w:rsidTr="00F249AC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Pr="00CD4DA5" w:rsidRDefault="00821103" w:rsidP="00F249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INFORMACJA O WYBORZE NAJKORZYSTNIEJSZEJ OFERTY</w:t>
            </w:r>
          </w:p>
        </w:tc>
      </w:tr>
      <w:tr w:rsidR="00821103" w:rsidTr="00F249AC">
        <w:trPr>
          <w:trHeight w:val="59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Przedmiot zamówienia: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Wykonanie pomiarów okresowych instalacji elektrycznej w budynkach podlegających Zbąszyńskiemu Centrum Kultury.</w:t>
            </w:r>
            <w:r>
              <w:rPr>
                <w:sz w:val="22"/>
                <w:lang w:eastAsia="en-US"/>
              </w:rPr>
              <w:tab/>
            </w:r>
          </w:p>
        </w:tc>
      </w:tr>
      <w:tr w:rsidR="00821103" w:rsidTr="00F249AC">
        <w:trPr>
          <w:trHeight w:val="501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Nr sprawy: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ZCK.230.4.2021</w:t>
            </w:r>
          </w:p>
        </w:tc>
      </w:tr>
      <w:tr w:rsidR="00821103" w:rsidTr="00F249AC">
        <w:trPr>
          <w:trHeight w:val="78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Nazwa i adres Zamawiającego: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Zbąszyńskie Centrum Kultury</w:t>
            </w:r>
          </w:p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Powstańców Wlkp. 12</w:t>
            </w:r>
          </w:p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</w:tr>
      <w:tr w:rsidR="00821103" w:rsidTr="00F249AC">
        <w:trPr>
          <w:trHeight w:val="78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Nazwa wykonawcy, którego ofertę wybrano: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Eltom</w:t>
            </w:r>
            <w:proofErr w:type="spellEnd"/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Tomasz Grześkowiak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Sienkiewicza 1</w:t>
            </w:r>
          </w:p>
          <w:p w:rsidR="00821103" w:rsidRDefault="00821103" w:rsidP="00F24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</w:tr>
      <w:tr w:rsidR="00821103" w:rsidTr="00F249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Wykaz wykonawców, który złożyli oferty wraz ze streszczeniem oceny i porównania złożonych ofert:</w:t>
            </w:r>
          </w:p>
        </w:tc>
      </w:tr>
      <w:tr w:rsidR="00821103" w:rsidTr="00F249AC">
        <w:trPr>
          <w:trHeight w:val="121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03" w:rsidRDefault="00821103" w:rsidP="00F24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nr oferty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03" w:rsidRDefault="00821103" w:rsidP="00F24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nazwa (firma) lub imię i nazwisko oraz  adres wykonawcy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03" w:rsidRDefault="00821103" w:rsidP="00F249AC">
            <w:pPr>
              <w:spacing w:line="276" w:lineRule="auto"/>
              <w:jc w:val="center"/>
              <w:rPr>
                <w:lang w:eastAsia="en-US"/>
              </w:rPr>
            </w:pPr>
          </w:p>
          <w:p w:rsidR="00821103" w:rsidRDefault="00821103" w:rsidP="00F24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Liczba uzyskanych punktów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Eltom</w:t>
            </w:r>
            <w:proofErr w:type="spellEnd"/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Tomasz Grześkowiak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Sienkiewicza 1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G5Complex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Magdalena Gręda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Piekary 43b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62 – 730 Dobra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88,37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Mateusz Jabłoński </w:t>
            </w:r>
            <w:proofErr w:type="spellStart"/>
            <w:r>
              <w:rPr>
                <w:lang w:eastAsia="en-US"/>
              </w:rPr>
              <w:t>Elecktor</w:t>
            </w:r>
            <w:proofErr w:type="spellEnd"/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Ul. Braci </w:t>
            </w:r>
            <w:proofErr w:type="spellStart"/>
            <w:r>
              <w:rPr>
                <w:lang w:eastAsia="en-US"/>
              </w:rPr>
              <w:t>Bażańskich</w:t>
            </w:r>
            <w:proofErr w:type="spellEnd"/>
            <w:r>
              <w:rPr>
                <w:lang w:eastAsia="en-US"/>
              </w:rPr>
              <w:t xml:space="preserve"> 4</w:t>
            </w:r>
          </w:p>
          <w:p w:rsidR="00821103" w:rsidRPr="00AD5B2E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85 -793 Bydgoszcz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61,72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Eltrix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Potr</w:t>
            </w:r>
            <w:proofErr w:type="spellEnd"/>
            <w:r>
              <w:rPr>
                <w:lang w:eastAsia="en-US"/>
              </w:rPr>
              <w:t xml:space="preserve"> Sankowski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Sienkiewicza 31</w:t>
            </w:r>
          </w:p>
          <w:p w:rsidR="00821103" w:rsidRPr="00AD5B2E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99 – 100 Łęczyca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55,55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Firma Usługowo Handlowa Monika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Floriańska 38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59 – 620 Gryfów Śląski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1C529B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53,19</w:t>
            </w:r>
            <w:bookmarkStart w:id="0" w:name="_GoBack"/>
            <w:bookmarkEnd w:id="0"/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P.H.U. </w:t>
            </w:r>
            <w:proofErr w:type="spellStart"/>
            <w:r>
              <w:rPr>
                <w:lang w:val="en-US" w:eastAsia="en-US"/>
              </w:rPr>
              <w:t>Elektrofil</w:t>
            </w:r>
            <w:proofErr w:type="spellEnd"/>
          </w:p>
          <w:p w:rsidR="00821103" w:rsidRDefault="00821103" w:rsidP="00F249A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Filip </w:t>
            </w:r>
            <w:proofErr w:type="spellStart"/>
            <w:r>
              <w:rPr>
                <w:lang w:val="en-US" w:eastAsia="en-US"/>
              </w:rPr>
              <w:t>Trzebowski</w:t>
            </w:r>
            <w:proofErr w:type="spellEnd"/>
          </w:p>
          <w:p w:rsidR="00821103" w:rsidRDefault="00821103" w:rsidP="00F249AC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Ul</w:t>
            </w:r>
            <w:proofErr w:type="spellEnd"/>
            <w:r>
              <w:rPr>
                <w:lang w:val="en-US" w:eastAsia="en-US"/>
              </w:rPr>
              <w:t xml:space="preserve">.  </w:t>
            </w:r>
            <w:proofErr w:type="spellStart"/>
            <w:r>
              <w:rPr>
                <w:lang w:val="en-US" w:eastAsia="en-US"/>
              </w:rPr>
              <w:t>Piłsudskiego</w:t>
            </w:r>
            <w:proofErr w:type="spellEnd"/>
            <w:r>
              <w:rPr>
                <w:lang w:val="en-US" w:eastAsia="en-US"/>
              </w:rPr>
              <w:t xml:space="preserve"> 58/2</w:t>
            </w:r>
          </w:p>
          <w:p w:rsidR="00821103" w:rsidRPr="00CD08A4" w:rsidRDefault="00821103" w:rsidP="00F249A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86 – 300 </w:t>
            </w:r>
            <w:proofErr w:type="spellStart"/>
            <w:r>
              <w:rPr>
                <w:lang w:val="en-US" w:eastAsia="en-US"/>
              </w:rPr>
              <w:t>Grudziądz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50,00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Ramo Polska Sp. Z.o.o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Al. Jerozolimska 214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02 – 486 Warszawa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46,72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IBS Inwestycje Sp. z.o.o. </w:t>
            </w:r>
            <w:proofErr w:type="spellStart"/>
            <w:r>
              <w:rPr>
                <w:lang w:eastAsia="en-US"/>
              </w:rPr>
              <w:t>Spk</w:t>
            </w:r>
            <w:proofErr w:type="spellEnd"/>
            <w:r>
              <w:rPr>
                <w:lang w:eastAsia="en-US"/>
              </w:rPr>
              <w:t>.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Św. Jana Odrowąża 15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03 – 310 Warszawa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45,92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P.U.Arti.Com Artur </w:t>
            </w:r>
            <w:proofErr w:type="spellStart"/>
            <w:r>
              <w:rPr>
                <w:lang w:eastAsia="en-US"/>
              </w:rPr>
              <w:t>Laskiewicz</w:t>
            </w:r>
            <w:proofErr w:type="spellEnd"/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Domańskiego 9/28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 – 100 Bytów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45,16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GM System Tomasz </w:t>
            </w:r>
            <w:proofErr w:type="spellStart"/>
            <w:r>
              <w:rPr>
                <w:lang w:eastAsia="en-US"/>
              </w:rPr>
              <w:t>Gretka</w:t>
            </w:r>
            <w:proofErr w:type="spellEnd"/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Kresowa 10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62 – 800 Kalisz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45,11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Usługi </w:t>
            </w:r>
            <w:proofErr w:type="spellStart"/>
            <w:r>
              <w:rPr>
                <w:lang w:eastAsia="en-US"/>
              </w:rPr>
              <w:t>Elektryczno</w:t>
            </w:r>
            <w:proofErr w:type="spellEnd"/>
            <w:r>
              <w:rPr>
                <w:lang w:eastAsia="en-US"/>
              </w:rPr>
              <w:t xml:space="preserve"> Komunikacyjne „ENTEL”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Konopnickiej 20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39 – 120 Sędziszów </w:t>
            </w:r>
            <w:proofErr w:type="spellStart"/>
            <w:r>
              <w:rPr>
                <w:lang w:eastAsia="en-US"/>
              </w:rPr>
              <w:t>Młp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40,65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PPUH Łukasz </w:t>
            </w:r>
            <w:proofErr w:type="spellStart"/>
            <w:r>
              <w:rPr>
                <w:lang w:eastAsia="en-US"/>
              </w:rPr>
              <w:t>Szorf</w:t>
            </w:r>
            <w:proofErr w:type="spellEnd"/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Ul. </w:t>
            </w:r>
            <w:proofErr w:type="spellStart"/>
            <w:r>
              <w:rPr>
                <w:lang w:eastAsia="en-US"/>
              </w:rPr>
              <w:t>Mitkowskiego</w:t>
            </w:r>
            <w:proofErr w:type="spellEnd"/>
            <w:r>
              <w:rPr>
                <w:lang w:eastAsia="en-US"/>
              </w:rPr>
              <w:t xml:space="preserve"> 32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38 – 480 Rymanów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35,97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R.W. Elektro – </w:t>
            </w:r>
            <w:proofErr w:type="spellStart"/>
            <w:r>
              <w:rPr>
                <w:lang w:eastAsia="en-US"/>
              </w:rPr>
              <w:t>Instal</w:t>
            </w:r>
            <w:proofErr w:type="spellEnd"/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Studniska Dolne 42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59 – 975 Sulików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30,75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Wood-Pack Sp. z o.o.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Soroki 19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60 -177 Poznań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30,30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Firma „Jarko”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Henrykowska 12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64 – 100 Przybyszewo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29,03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Selection</w:t>
            </w:r>
            <w:proofErr w:type="spellEnd"/>
            <w:r>
              <w:rPr>
                <w:lang w:eastAsia="en-US"/>
              </w:rPr>
              <w:t xml:space="preserve"> Energy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Wesoła 20 a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16 – 400 Suwałki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23,27</w:t>
            </w:r>
          </w:p>
        </w:tc>
      </w:tr>
      <w:tr w:rsidR="00965DC1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Default="00965DC1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Default="00965DC1" w:rsidP="00F249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Elnet</w:t>
            </w:r>
            <w:proofErr w:type="spellEnd"/>
            <w:r>
              <w:rPr>
                <w:lang w:eastAsia="en-US"/>
              </w:rPr>
              <w:t xml:space="preserve"> Serwis Sp. z.o.o.</w:t>
            </w:r>
          </w:p>
          <w:p w:rsidR="00965DC1" w:rsidRDefault="00965DC1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Kilińskiego 2</w:t>
            </w:r>
          </w:p>
          <w:p w:rsidR="00965DC1" w:rsidRDefault="00965DC1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59 – 220 Legnica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Default="00965DC1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21,85</w:t>
            </w:r>
          </w:p>
        </w:tc>
      </w:tr>
      <w:tr w:rsidR="00821103" w:rsidTr="00F249AC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82110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MD – Projekt Kompleksowe Usługi Inżynierskie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Ul. Półwiejska 5</w:t>
            </w:r>
          </w:p>
          <w:p w:rsidR="00821103" w:rsidRDefault="00821103" w:rsidP="00F249AC">
            <w:pPr>
              <w:rPr>
                <w:lang w:eastAsia="en-US"/>
              </w:rPr>
            </w:pPr>
            <w:r>
              <w:rPr>
                <w:lang w:eastAsia="en-US"/>
              </w:rPr>
              <w:t>62 – 025 Kostrzyn Wielkopolski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3" w:rsidRDefault="00821103" w:rsidP="00F249AC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11,29</w:t>
            </w:r>
          </w:p>
        </w:tc>
      </w:tr>
      <w:tr w:rsidR="00821103" w:rsidTr="00F249AC">
        <w:trPr>
          <w:trHeight w:val="78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Default="00821103" w:rsidP="00F249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Uzasadnienie wyboru oferty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3" w:rsidRPr="00137FDC" w:rsidRDefault="00821103" w:rsidP="00F249AC">
            <w:pPr>
              <w:suppressAutoHyphens/>
            </w:pPr>
            <w:r>
              <w:t>Przedmiotowa oferta</w:t>
            </w:r>
            <w:r w:rsidRPr="00137FDC">
              <w:t xml:space="preserve"> spełnia </w:t>
            </w:r>
            <w:r>
              <w:t xml:space="preserve">wszystkie wymogi Zamawiającego </w:t>
            </w:r>
            <w:r w:rsidRPr="00137FDC">
              <w:t>w zakres</w:t>
            </w:r>
            <w:r>
              <w:t>ie kompletności oferty i została uznana</w:t>
            </w:r>
            <w:r w:rsidRPr="00137FDC">
              <w:t xml:space="preserve"> za</w:t>
            </w:r>
            <w:r>
              <w:t xml:space="preserve"> najkorzystniejszą</w:t>
            </w:r>
            <w:r w:rsidRPr="00137FDC">
              <w:t>.</w:t>
            </w:r>
          </w:p>
          <w:p w:rsidR="00821103" w:rsidRDefault="00821103" w:rsidP="00F249AC">
            <w:pPr>
              <w:rPr>
                <w:lang w:eastAsia="en-US"/>
              </w:rPr>
            </w:pPr>
          </w:p>
        </w:tc>
      </w:tr>
    </w:tbl>
    <w:p w:rsidR="00821103" w:rsidRDefault="00821103" w:rsidP="00821103">
      <w:pPr>
        <w:rPr>
          <w:b/>
          <w:sz w:val="22"/>
        </w:rPr>
      </w:pPr>
    </w:p>
    <w:p w:rsidR="00821103" w:rsidRDefault="00821103" w:rsidP="00821103">
      <w:pPr>
        <w:rPr>
          <w:b/>
          <w:sz w:val="22"/>
        </w:rPr>
      </w:pPr>
    </w:p>
    <w:p w:rsidR="00821103" w:rsidRDefault="00821103" w:rsidP="00821103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19.01.2021 Pawelska Magdalena</w:t>
      </w:r>
    </w:p>
    <w:p w:rsidR="00821103" w:rsidRPr="004E2238" w:rsidRDefault="00821103" w:rsidP="00821103">
      <w:pPr>
        <w:jc w:val="right"/>
        <w:rPr>
          <w:sz w:val="22"/>
        </w:rPr>
      </w:pPr>
      <w:r>
        <w:rPr>
          <w:sz w:val="16"/>
          <w:szCs w:val="18"/>
        </w:rPr>
        <w:t>(podpis kierownika referatu/jednostki)</w:t>
      </w:r>
    </w:p>
    <w:p w:rsidR="00821103" w:rsidRDefault="00821103" w:rsidP="00821103">
      <w:pPr>
        <w:jc w:val="center"/>
        <w:rPr>
          <w:sz w:val="22"/>
        </w:rPr>
      </w:pPr>
    </w:p>
    <w:p w:rsidR="00FD02BE" w:rsidRDefault="00FD02BE"/>
    <w:sectPr w:rsidR="00FD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E751F"/>
    <w:multiLevelType w:val="hybridMultilevel"/>
    <w:tmpl w:val="D9BC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03"/>
    <w:rsid w:val="001C529B"/>
    <w:rsid w:val="00821103"/>
    <w:rsid w:val="00965DC1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DD14-019A-423C-8100-1AE2863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cp:keywords/>
  <dc:description/>
  <cp:lastModifiedBy>ZCK</cp:lastModifiedBy>
  <cp:revision>3</cp:revision>
  <dcterms:created xsi:type="dcterms:W3CDTF">2021-01-19T10:22:00Z</dcterms:created>
  <dcterms:modified xsi:type="dcterms:W3CDTF">2021-01-19T12:28:00Z</dcterms:modified>
</cp:coreProperties>
</file>